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8F6895" w14:textId="71156BF6" w:rsidR="00A43CE5" w:rsidRPr="006D2AEE" w:rsidRDefault="009A4476" w:rsidP="006D2AEE">
      <w:pPr>
        <w:jc w:val="center"/>
        <w:rPr>
          <w:rFonts w:ascii="FangSong" w:eastAsia="FangSong" w:hAnsi="FangSong"/>
          <w:b/>
          <w:sz w:val="32"/>
          <w:szCs w:val="28"/>
        </w:rPr>
      </w:pPr>
      <w:r w:rsidRPr="006D2AEE">
        <w:rPr>
          <w:rFonts w:ascii="FangSong" w:eastAsia="FangSong" w:hAnsi="FangSong" w:hint="eastAsia"/>
          <w:b/>
          <w:sz w:val="32"/>
          <w:szCs w:val="28"/>
        </w:rPr>
        <w:t>中文系硕士研究生代表性学术论文评价标准及计分规则</w:t>
      </w:r>
      <w:r w:rsidR="00276317">
        <w:rPr>
          <w:rFonts w:ascii="FangSong" w:eastAsia="FangSong" w:hAnsi="FangSong" w:hint="eastAsia"/>
          <w:b/>
          <w:sz w:val="32"/>
          <w:szCs w:val="28"/>
        </w:rPr>
        <w:t>（修</w:t>
      </w:r>
      <w:r w:rsidR="00E8505E">
        <w:rPr>
          <w:rFonts w:ascii="FangSong" w:eastAsia="FangSong" w:hAnsi="FangSong" w:hint="eastAsia"/>
          <w:b/>
          <w:sz w:val="32"/>
          <w:szCs w:val="28"/>
        </w:rPr>
        <w:t xml:space="preserve"> </w:t>
      </w:r>
      <w:r w:rsidR="00276317">
        <w:rPr>
          <w:rFonts w:ascii="FangSong" w:eastAsia="FangSong" w:hAnsi="FangSong" w:hint="eastAsia"/>
          <w:b/>
          <w:sz w:val="32"/>
          <w:szCs w:val="28"/>
        </w:rPr>
        <w:t>订）</w:t>
      </w:r>
    </w:p>
    <w:p w14:paraId="11459245" w14:textId="37A272F7" w:rsidR="00E8505E" w:rsidRDefault="006D2AEE" w:rsidP="00EA0C31">
      <w:pPr>
        <w:spacing w:line="360" w:lineRule="auto"/>
        <w:ind w:firstLineChars="200" w:firstLine="480"/>
        <w:rPr>
          <w:rFonts w:ascii="FangSong" w:eastAsia="FangSong" w:hAnsi="FangSong"/>
          <w:sz w:val="24"/>
          <w:szCs w:val="28"/>
        </w:rPr>
      </w:pPr>
      <w:r w:rsidRPr="00EA0C31">
        <w:rPr>
          <w:rFonts w:ascii="FangSong" w:eastAsia="FangSong" w:hAnsi="FangSong" w:hint="eastAsia"/>
          <w:sz w:val="24"/>
          <w:szCs w:val="28"/>
        </w:rPr>
        <w:t>中文系研究生奖学金评审</w:t>
      </w:r>
      <w:r w:rsidR="00C06DF4">
        <w:rPr>
          <w:rFonts w:ascii="FangSong" w:eastAsia="FangSong" w:hAnsi="FangSong" w:hint="eastAsia"/>
          <w:sz w:val="24"/>
          <w:szCs w:val="28"/>
        </w:rPr>
        <w:t>小组以</w:t>
      </w:r>
      <w:r w:rsidRPr="00EA0C31">
        <w:rPr>
          <w:rFonts w:ascii="FangSong" w:eastAsia="FangSong" w:hAnsi="FangSong" w:cs="仿宋" w:hint="eastAsia"/>
          <w:sz w:val="24"/>
          <w:szCs w:val="28"/>
        </w:rPr>
        <w:t>学生综合评分</w:t>
      </w:r>
      <w:r w:rsidR="00C06DF4">
        <w:rPr>
          <w:rFonts w:ascii="FangSong" w:eastAsia="FangSong" w:hAnsi="FangSong" w:cs="仿宋" w:hint="eastAsia"/>
          <w:sz w:val="24"/>
          <w:szCs w:val="28"/>
        </w:rPr>
        <w:t>为重要参考，</w:t>
      </w:r>
      <w:r w:rsidRPr="00EA0C31">
        <w:rPr>
          <w:rFonts w:ascii="FangSong" w:eastAsia="FangSong" w:hAnsi="FangSong" w:cs="仿宋" w:hint="eastAsia"/>
          <w:sz w:val="24"/>
          <w:szCs w:val="28"/>
        </w:rPr>
        <w:t>确定各奖学金最终候选人。综合评分由学术评价</w:t>
      </w:r>
      <w:r w:rsidR="00E8505E">
        <w:rPr>
          <w:rFonts w:ascii="FangSong" w:eastAsia="FangSong" w:hAnsi="FangSong" w:cs="仿宋" w:hint="eastAsia"/>
          <w:sz w:val="24"/>
          <w:szCs w:val="28"/>
        </w:rPr>
        <w:t>成绩</w:t>
      </w:r>
      <w:r w:rsidRPr="00EA0C31">
        <w:rPr>
          <w:rFonts w:ascii="FangSong" w:eastAsia="FangSong" w:hAnsi="FangSong" w:cs="仿宋" w:hint="eastAsia"/>
          <w:sz w:val="24"/>
          <w:szCs w:val="28"/>
        </w:rPr>
        <w:t>、资格考试成绩分及学术加分项成绩三部分组成。</w:t>
      </w:r>
      <w:r w:rsidR="00276317">
        <w:rPr>
          <w:rFonts w:ascii="仿宋" w:eastAsia="仿宋" w:hAnsi="仿宋" w:cs="仿宋" w:hint="eastAsia"/>
          <w:sz w:val="24"/>
          <w:szCs w:val="24"/>
        </w:rPr>
        <w:t>同</w:t>
      </w:r>
      <w:r w:rsidR="00276317" w:rsidRPr="00276317">
        <w:rPr>
          <w:rFonts w:ascii="FangSong" w:eastAsia="FangSong" w:hAnsi="FangSong" w:hint="eastAsia"/>
          <w:sz w:val="24"/>
          <w:szCs w:val="28"/>
        </w:rPr>
        <w:t>时为了平衡各年级不同专业之间评分标准不一的情况，</w:t>
      </w:r>
      <w:r w:rsidR="00276317" w:rsidRPr="00E8505E">
        <w:rPr>
          <w:rFonts w:ascii="FangSong" w:eastAsia="FangSong" w:hAnsi="FangSong" w:hint="eastAsia"/>
          <w:b/>
          <w:sz w:val="24"/>
          <w:szCs w:val="28"/>
        </w:rPr>
        <w:t>学术评价原始</w:t>
      </w:r>
      <w:r w:rsidR="00E8505E" w:rsidRPr="00E8505E">
        <w:rPr>
          <w:rFonts w:ascii="FangSong" w:eastAsia="FangSong" w:hAnsi="FangSong" w:hint="eastAsia"/>
          <w:b/>
          <w:sz w:val="24"/>
          <w:szCs w:val="28"/>
        </w:rPr>
        <w:t>成绩</w:t>
      </w:r>
      <w:r w:rsidR="00276317" w:rsidRPr="00E8505E">
        <w:rPr>
          <w:rFonts w:ascii="FangSong" w:eastAsia="FangSong" w:hAnsi="FangSong" w:hint="eastAsia"/>
          <w:b/>
          <w:sz w:val="24"/>
          <w:szCs w:val="28"/>
        </w:rPr>
        <w:t>与资格考试成绩原始分分别运用</w:t>
      </w:r>
      <w:r w:rsidR="00276317" w:rsidRPr="00E8505E">
        <w:rPr>
          <w:rFonts w:ascii="FangSong" w:eastAsia="FangSong" w:hAnsi="FangSong"/>
          <w:b/>
          <w:sz w:val="24"/>
          <w:szCs w:val="28"/>
        </w:rPr>
        <w:t>z</w:t>
      </w:r>
      <w:r w:rsidR="00276317" w:rsidRPr="00E8505E">
        <w:rPr>
          <w:rFonts w:ascii="FangSong" w:eastAsia="FangSong" w:hAnsi="FangSong" w:hint="eastAsia"/>
          <w:b/>
          <w:sz w:val="24"/>
          <w:szCs w:val="28"/>
        </w:rPr>
        <w:t>分数（</w:t>
      </w:r>
      <w:r w:rsidR="00276317" w:rsidRPr="00E8505E">
        <w:rPr>
          <w:rFonts w:ascii="FangSong" w:eastAsia="FangSong" w:hAnsi="FangSong"/>
          <w:b/>
          <w:sz w:val="24"/>
          <w:szCs w:val="28"/>
        </w:rPr>
        <w:t>z-score</w:t>
      </w:r>
      <w:r w:rsidR="00276317" w:rsidRPr="00E8505E">
        <w:rPr>
          <w:rFonts w:ascii="FangSong" w:eastAsia="FangSong" w:hAnsi="FangSong" w:hint="eastAsia"/>
          <w:b/>
          <w:sz w:val="24"/>
          <w:szCs w:val="28"/>
        </w:rPr>
        <w:t>）予以换算。</w:t>
      </w:r>
    </w:p>
    <w:p w14:paraId="5C61455D" w14:textId="2C032F98" w:rsidR="009A4476" w:rsidRPr="00EA0C31" w:rsidRDefault="006D2AEE" w:rsidP="00EA0C31">
      <w:pPr>
        <w:spacing w:line="360" w:lineRule="auto"/>
        <w:ind w:firstLineChars="200" w:firstLine="480"/>
        <w:rPr>
          <w:rFonts w:ascii="FangSong" w:eastAsia="FangSong" w:hAnsi="FangSong" w:cs="仿宋"/>
          <w:sz w:val="24"/>
          <w:szCs w:val="28"/>
        </w:rPr>
      </w:pPr>
      <w:r w:rsidRPr="00276317">
        <w:rPr>
          <w:rFonts w:ascii="FangSong" w:eastAsia="FangSong" w:hAnsi="FangSong" w:hint="eastAsia"/>
          <w:sz w:val="24"/>
          <w:szCs w:val="28"/>
        </w:rPr>
        <w:t>其</w:t>
      </w:r>
      <w:r w:rsidRPr="00EA0C31">
        <w:rPr>
          <w:rFonts w:ascii="FangSong" w:eastAsia="FangSong" w:hAnsi="FangSong" w:cs="仿宋" w:hint="eastAsia"/>
          <w:sz w:val="24"/>
          <w:szCs w:val="28"/>
        </w:rPr>
        <w:t>中，学术评价</w:t>
      </w:r>
      <w:r w:rsidR="00E8505E">
        <w:rPr>
          <w:rFonts w:ascii="FangSong" w:eastAsia="FangSong" w:hAnsi="FangSong" w:cs="仿宋" w:hint="eastAsia"/>
          <w:sz w:val="24"/>
          <w:szCs w:val="28"/>
        </w:rPr>
        <w:t>成绩</w:t>
      </w:r>
      <w:r w:rsidRPr="00EA0C31">
        <w:rPr>
          <w:rFonts w:ascii="FangSong" w:eastAsia="FangSong" w:hAnsi="FangSong" w:cs="仿宋" w:hint="eastAsia"/>
          <w:sz w:val="24"/>
          <w:szCs w:val="28"/>
        </w:rPr>
        <w:t>即由申请者向系奖学金评审委员会提交代表性学术论文一篇，由系组织评审，并给出学术评价</w:t>
      </w:r>
      <w:r w:rsidR="00276317">
        <w:rPr>
          <w:rFonts w:ascii="FangSong" w:eastAsia="FangSong" w:hAnsi="FangSong" w:cs="仿宋" w:hint="eastAsia"/>
          <w:sz w:val="24"/>
          <w:szCs w:val="28"/>
        </w:rPr>
        <w:t>原始</w:t>
      </w:r>
      <w:r w:rsidRPr="00EA0C31">
        <w:rPr>
          <w:rFonts w:ascii="FangSong" w:eastAsia="FangSong" w:hAnsi="FangSong" w:cs="仿宋" w:hint="eastAsia"/>
          <w:sz w:val="24"/>
          <w:szCs w:val="28"/>
        </w:rPr>
        <w:t>分，具体标准及计分规则如下：</w:t>
      </w:r>
    </w:p>
    <w:p w14:paraId="3996C6CB" w14:textId="4EC766DD" w:rsidR="009E47AD" w:rsidRDefault="006D2AEE" w:rsidP="009E47AD">
      <w:pPr>
        <w:spacing w:line="360" w:lineRule="auto"/>
        <w:ind w:firstLineChars="200" w:firstLine="480"/>
        <w:rPr>
          <w:rFonts w:ascii="FangSong" w:eastAsia="FangSong" w:hAnsi="FangSong"/>
          <w:sz w:val="24"/>
          <w:szCs w:val="28"/>
        </w:rPr>
      </w:pPr>
      <w:r w:rsidRPr="00EA0C31">
        <w:rPr>
          <w:rFonts w:ascii="FangSong" w:eastAsia="FangSong" w:hAnsi="FangSong" w:hint="eastAsia"/>
          <w:sz w:val="24"/>
          <w:szCs w:val="28"/>
        </w:rPr>
        <w:t>系奖学金评审委员会在每</w:t>
      </w:r>
      <w:bookmarkStart w:id="0" w:name="_GoBack"/>
      <w:bookmarkEnd w:id="0"/>
      <w:r w:rsidRPr="00EA0C31">
        <w:rPr>
          <w:rFonts w:ascii="FangSong" w:eastAsia="FangSong" w:hAnsi="FangSong" w:hint="eastAsia"/>
          <w:sz w:val="24"/>
          <w:szCs w:val="28"/>
        </w:rPr>
        <w:t>个教研室邀请</w:t>
      </w:r>
      <w:r w:rsidR="005F3CB1">
        <w:rPr>
          <w:rFonts w:ascii="FangSong" w:eastAsia="FangSong" w:hAnsi="FangSong" w:hint="eastAsia"/>
          <w:sz w:val="24"/>
          <w:szCs w:val="28"/>
        </w:rPr>
        <w:t>三</w:t>
      </w:r>
      <w:r w:rsidRPr="00EA0C31">
        <w:rPr>
          <w:rFonts w:ascii="FangSong" w:eastAsia="FangSong" w:hAnsi="FangSong" w:hint="eastAsia"/>
          <w:sz w:val="24"/>
          <w:szCs w:val="28"/>
        </w:rPr>
        <w:t>名教师作为论文评审专家（采用专家回避制度，即自己</w:t>
      </w:r>
      <w:r w:rsidR="005F3CB1">
        <w:rPr>
          <w:rFonts w:ascii="FangSong" w:eastAsia="FangSong" w:hAnsi="FangSong" w:hint="eastAsia"/>
          <w:sz w:val="24"/>
          <w:szCs w:val="28"/>
        </w:rPr>
        <w:t>有</w:t>
      </w:r>
      <w:r w:rsidRPr="00EA0C31">
        <w:rPr>
          <w:rFonts w:ascii="FangSong" w:eastAsia="FangSong" w:hAnsi="FangSong" w:hint="eastAsia"/>
          <w:sz w:val="24"/>
          <w:szCs w:val="28"/>
        </w:rPr>
        <w:t>学生申请</w:t>
      </w:r>
      <w:r w:rsidR="005A5C05" w:rsidRPr="00EA0C31">
        <w:rPr>
          <w:rFonts w:ascii="FangSong" w:eastAsia="FangSong" w:hAnsi="FangSong" w:hint="eastAsia"/>
          <w:sz w:val="24"/>
          <w:szCs w:val="28"/>
        </w:rPr>
        <w:t>奖学金的老师不参与论文评审</w:t>
      </w:r>
      <w:r w:rsidRPr="00EA0C31">
        <w:rPr>
          <w:rFonts w:ascii="FangSong" w:eastAsia="FangSong" w:hAnsi="FangSong" w:hint="eastAsia"/>
          <w:sz w:val="24"/>
          <w:szCs w:val="28"/>
        </w:rPr>
        <w:t>），</w:t>
      </w:r>
      <w:r w:rsidR="005A5C05" w:rsidRPr="00EA0C31">
        <w:rPr>
          <w:rFonts w:ascii="FangSong" w:eastAsia="FangSong" w:hAnsi="FangSong" w:hint="eastAsia"/>
          <w:sz w:val="24"/>
          <w:szCs w:val="28"/>
        </w:rPr>
        <w:t>评审专家对本专业论文进行评审，分</w:t>
      </w:r>
      <w:r w:rsidR="005F3CB1">
        <w:rPr>
          <w:rFonts w:ascii="FangSong" w:eastAsia="FangSong" w:hAnsi="FangSong" w:hint="eastAsia"/>
          <w:sz w:val="24"/>
          <w:szCs w:val="28"/>
        </w:rPr>
        <w:t>四</w:t>
      </w:r>
      <w:r w:rsidR="005A5C05" w:rsidRPr="00EA0C31">
        <w:rPr>
          <w:rFonts w:ascii="FangSong" w:eastAsia="FangSong" w:hAnsi="FangSong" w:hint="eastAsia"/>
          <w:sz w:val="24"/>
          <w:szCs w:val="28"/>
        </w:rPr>
        <w:t>个</w:t>
      </w:r>
      <w:r w:rsidR="001A562B" w:rsidRPr="00EA0C31">
        <w:rPr>
          <w:rFonts w:ascii="FangSong" w:eastAsia="FangSong" w:hAnsi="FangSong" w:hint="eastAsia"/>
          <w:sz w:val="24"/>
          <w:szCs w:val="28"/>
        </w:rPr>
        <w:t>指标</w:t>
      </w:r>
      <w:r w:rsidR="005A5C05" w:rsidRPr="00EA0C31">
        <w:rPr>
          <w:rFonts w:ascii="FangSong" w:eastAsia="FangSong" w:hAnsi="FangSong" w:hint="eastAsia"/>
          <w:sz w:val="24"/>
          <w:szCs w:val="28"/>
        </w:rPr>
        <w:t>进行打分，</w:t>
      </w:r>
      <w:r w:rsidR="005F3CB1">
        <w:rPr>
          <w:rFonts w:ascii="FangSong" w:eastAsia="FangSong" w:hAnsi="FangSong" w:hint="eastAsia"/>
          <w:sz w:val="24"/>
          <w:szCs w:val="28"/>
        </w:rPr>
        <w:t>打分采用百分制。优秀</w:t>
      </w:r>
      <w:r w:rsidR="0060121C">
        <w:rPr>
          <w:rFonts w:ascii="FangSong" w:eastAsia="FangSong" w:hAnsi="FangSong" w:hint="eastAsia"/>
          <w:sz w:val="24"/>
          <w:szCs w:val="28"/>
        </w:rPr>
        <w:t>：</w:t>
      </w:r>
      <w:r w:rsidR="005F3CB1">
        <w:rPr>
          <w:rFonts w:ascii="FangSong" w:eastAsia="FangSong" w:hAnsi="FangSong" w:hint="eastAsia"/>
          <w:sz w:val="24"/>
          <w:szCs w:val="28"/>
        </w:rPr>
        <w:t>9</w:t>
      </w:r>
      <w:r w:rsidR="005F3CB1">
        <w:rPr>
          <w:rFonts w:ascii="FangSong" w:eastAsia="FangSong" w:hAnsi="FangSong"/>
          <w:sz w:val="24"/>
          <w:szCs w:val="28"/>
        </w:rPr>
        <w:t>0</w:t>
      </w:r>
      <w:r w:rsidR="005F3CB1">
        <w:rPr>
          <w:rFonts w:ascii="FangSong" w:eastAsia="FangSong" w:hAnsi="FangSong" w:hint="eastAsia"/>
          <w:sz w:val="24"/>
          <w:szCs w:val="28"/>
        </w:rPr>
        <w:t>-</w:t>
      </w:r>
      <w:r w:rsidR="005F3CB1">
        <w:rPr>
          <w:rFonts w:ascii="FangSong" w:eastAsia="FangSong" w:hAnsi="FangSong"/>
          <w:sz w:val="24"/>
          <w:szCs w:val="28"/>
        </w:rPr>
        <w:t>100</w:t>
      </w:r>
      <w:r w:rsidR="005F3CB1">
        <w:rPr>
          <w:rFonts w:ascii="FangSong" w:eastAsia="FangSong" w:hAnsi="FangSong" w:hint="eastAsia"/>
          <w:sz w:val="24"/>
          <w:szCs w:val="28"/>
        </w:rPr>
        <w:t>分；良好</w:t>
      </w:r>
      <w:r w:rsidR="0060121C">
        <w:rPr>
          <w:rFonts w:ascii="FangSong" w:eastAsia="FangSong" w:hAnsi="FangSong" w:hint="eastAsia"/>
          <w:sz w:val="24"/>
          <w:szCs w:val="28"/>
        </w:rPr>
        <w:t>：</w:t>
      </w:r>
      <w:r w:rsidR="005F3CB1">
        <w:rPr>
          <w:rFonts w:ascii="FangSong" w:eastAsia="FangSong" w:hAnsi="FangSong"/>
          <w:sz w:val="24"/>
          <w:szCs w:val="28"/>
        </w:rPr>
        <w:t>80</w:t>
      </w:r>
      <w:r w:rsidR="005F3CB1">
        <w:rPr>
          <w:rFonts w:ascii="FangSong" w:eastAsia="FangSong" w:hAnsi="FangSong" w:hint="eastAsia"/>
          <w:sz w:val="24"/>
          <w:szCs w:val="28"/>
        </w:rPr>
        <w:t>-</w:t>
      </w:r>
      <w:r w:rsidR="005F3CB1">
        <w:rPr>
          <w:rFonts w:ascii="FangSong" w:eastAsia="FangSong" w:hAnsi="FangSong"/>
          <w:sz w:val="24"/>
          <w:szCs w:val="28"/>
        </w:rPr>
        <w:t>89</w:t>
      </w:r>
      <w:r w:rsidR="005F3CB1">
        <w:rPr>
          <w:rFonts w:ascii="FangSong" w:eastAsia="FangSong" w:hAnsi="FangSong" w:hint="eastAsia"/>
          <w:sz w:val="24"/>
          <w:szCs w:val="28"/>
        </w:rPr>
        <w:t>分；一般：7</w:t>
      </w:r>
      <w:r w:rsidR="005F3CB1">
        <w:rPr>
          <w:rFonts w:ascii="FangSong" w:eastAsia="FangSong" w:hAnsi="FangSong"/>
          <w:sz w:val="24"/>
          <w:szCs w:val="28"/>
        </w:rPr>
        <w:t>0</w:t>
      </w:r>
      <w:r w:rsidR="005F3CB1">
        <w:rPr>
          <w:rFonts w:ascii="FangSong" w:eastAsia="FangSong" w:hAnsi="FangSong" w:hint="eastAsia"/>
          <w:sz w:val="24"/>
          <w:szCs w:val="28"/>
        </w:rPr>
        <w:t>-</w:t>
      </w:r>
      <w:r w:rsidR="005F3CB1">
        <w:rPr>
          <w:rFonts w:ascii="FangSong" w:eastAsia="FangSong" w:hAnsi="FangSong"/>
          <w:sz w:val="24"/>
          <w:szCs w:val="28"/>
        </w:rPr>
        <w:t>79</w:t>
      </w:r>
      <w:r w:rsidR="005F3CB1">
        <w:rPr>
          <w:rFonts w:ascii="FangSong" w:eastAsia="FangSong" w:hAnsi="FangSong" w:hint="eastAsia"/>
          <w:sz w:val="24"/>
          <w:szCs w:val="28"/>
        </w:rPr>
        <w:t>分；合格</w:t>
      </w:r>
      <w:r w:rsidR="0060121C">
        <w:rPr>
          <w:rFonts w:ascii="FangSong" w:eastAsia="FangSong" w:hAnsi="FangSong" w:hint="eastAsia"/>
          <w:sz w:val="24"/>
          <w:szCs w:val="28"/>
        </w:rPr>
        <w:t>：</w:t>
      </w:r>
      <w:r w:rsidR="005F3CB1">
        <w:rPr>
          <w:rFonts w:ascii="FangSong" w:eastAsia="FangSong" w:hAnsi="FangSong" w:hint="eastAsia"/>
          <w:sz w:val="24"/>
          <w:szCs w:val="28"/>
        </w:rPr>
        <w:t>6</w:t>
      </w:r>
      <w:r w:rsidR="005F3CB1">
        <w:rPr>
          <w:rFonts w:ascii="FangSong" w:eastAsia="FangSong" w:hAnsi="FangSong"/>
          <w:sz w:val="24"/>
          <w:szCs w:val="28"/>
        </w:rPr>
        <w:t>0</w:t>
      </w:r>
      <w:r w:rsidR="005F3CB1">
        <w:rPr>
          <w:rFonts w:ascii="FangSong" w:eastAsia="FangSong" w:hAnsi="FangSong" w:hint="eastAsia"/>
          <w:sz w:val="24"/>
          <w:szCs w:val="28"/>
        </w:rPr>
        <w:t>-</w:t>
      </w:r>
      <w:r w:rsidR="005F3CB1">
        <w:rPr>
          <w:rFonts w:ascii="FangSong" w:eastAsia="FangSong" w:hAnsi="FangSong"/>
          <w:sz w:val="24"/>
          <w:szCs w:val="28"/>
        </w:rPr>
        <w:t>69</w:t>
      </w:r>
      <w:r w:rsidR="005F3CB1">
        <w:rPr>
          <w:rFonts w:ascii="FangSong" w:eastAsia="FangSong" w:hAnsi="FangSong" w:hint="eastAsia"/>
          <w:sz w:val="24"/>
          <w:szCs w:val="28"/>
        </w:rPr>
        <w:t>分；不合格：6</w:t>
      </w:r>
      <w:r w:rsidR="005F3CB1">
        <w:rPr>
          <w:rFonts w:ascii="FangSong" w:eastAsia="FangSong" w:hAnsi="FangSong"/>
          <w:sz w:val="24"/>
          <w:szCs w:val="28"/>
        </w:rPr>
        <w:t>0</w:t>
      </w:r>
      <w:r w:rsidR="005F3CB1">
        <w:rPr>
          <w:rFonts w:ascii="FangSong" w:eastAsia="FangSong" w:hAnsi="FangSong" w:hint="eastAsia"/>
          <w:sz w:val="24"/>
          <w:szCs w:val="28"/>
        </w:rPr>
        <w:t>分以下。</w:t>
      </w:r>
      <w:r w:rsidR="00C06DF4">
        <w:rPr>
          <w:rFonts w:ascii="FangSong" w:eastAsia="FangSong" w:hAnsi="FangSong" w:hint="eastAsia"/>
          <w:sz w:val="24"/>
          <w:szCs w:val="28"/>
        </w:rPr>
        <w:t>学生的</w:t>
      </w:r>
      <w:r w:rsidR="0060121C">
        <w:rPr>
          <w:rFonts w:ascii="FangSong" w:eastAsia="FangSong" w:hAnsi="FangSong" w:hint="eastAsia"/>
          <w:sz w:val="24"/>
          <w:szCs w:val="28"/>
        </w:rPr>
        <w:t>学术评价分取平均分，例</w:t>
      </w:r>
      <w:r w:rsidR="00C06DF4">
        <w:rPr>
          <w:rFonts w:ascii="FangSong" w:eastAsia="FangSong" w:hAnsi="FangSong" w:hint="eastAsia"/>
          <w:sz w:val="24"/>
          <w:szCs w:val="28"/>
        </w:rPr>
        <w:t>：三位专家打分如下：</w:t>
      </w:r>
      <w:r w:rsidR="0060121C">
        <w:rPr>
          <w:rFonts w:ascii="FangSong" w:eastAsia="FangSong" w:hAnsi="FangSong" w:hint="eastAsia"/>
          <w:sz w:val="24"/>
          <w:szCs w:val="28"/>
        </w:rPr>
        <w:t>专家甲9</w:t>
      </w:r>
      <w:r w:rsidR="0060121C">
        <w:rPr>
          <w:rFonts w:ascii="FangSong" w:eastAsia="FangSong" w:hAnsi="FangSong"/>
          <w:sz w:val="24"/>
          <w:szCs w:val="28"/>
        </w:rPr>
        <w:t>0</w:t>
      </w:r>
      <w:r w:rsidR="0060121C">
        <w:rPr>
          <w:rFonts w:ascii="FangSong" w:eastAsia="FangSong" w:hAnsi="FangSong" w:hint="eastAsia"/>
          <w:sz w:val="24"/>
          <w:szCs w:val="28"/>
        </w:rPr>
        <w:t>分，专家乙8</w:t>
      </w:r>
      <w:r w:rsidR="0060121C">
        <w:rPr>
          <w:rFonts w:ascii="FangSong" w:eastAsia="FangSong" w:hAnsi="FangSong"/>
          <w:sz w:val="24"/>
          <w:szCs w:val="28"/>
        </w:rPr>
        <w:t>8</w:t>
      </w:r>
      <w:r w:rsidR="0060121C">
        <w:rPr>
          <w:rFonts w:ascii="FangSong" w:eastAsia="FangSong" w:hAnsi="FangSong" w:hint="eastAsia"/>
          <w:sz w:val="24"/>
          <w:szCs w:val="28"/>
        </w:rPr>
        <w:t>分，专家丙9</w:t>
      </w:r>
      <w:r w:rsidR="00C06DF4">
        <w:rPr>
          <w:rFonts w:ascii="FangSong" w:eastAsia="FangSong" w:hAnsi="FangSong"/>
          <w:sz w:val="24"/>
          <w:szCs w:val="28"/>
        </w:rPr>
        <w:t>2</w:t>
      </w:r>
      <w:r w:rsidR="00C06DF4">
        <w:rPr>
          <w:rFonts w:ascii="FangSong" w:eastAsia="FangSong" w:hAnsi="FangSong" w:hint="eastAsia"/>
          <w:sz w:val="24"/>
          <w:szCs w:val="28"/>
        </w:rPr>
        <w:t>分，则该生的学术评价分为9</w:t>
      </w:r>
      <w:r w:rsidR="00C06DF4">
        <w:rPr>
          <w:rFonts w:ascii="FangSong" w:eastAsia="FangSong" w:hAnsi="FangSong"/>
          <w:sz w:val="24"/>
          <w:szCs w:val="28"/>
        </w:rPr>
        <w:t>0</w:t>
      </w:r>
      <w:r w:rsidR="00C06DF4">
        <w:rPr>
          <w:rFonts w:ascii="FangSong" w:eastAsia="FangSong" w:hAnsi="FangSong" w:hint="eastAsia"/>
          <w:sz w:val="24"/>
          <w:szCs w:val="28"/>
        </w:rPr>
        <w:t>分</w:t>
      </w:r>
      <w:r w:rsidR="0060121C">
        <w:rPr>
          <w:rFonts w:ascii="FangSong" w:eastAsia="FangSong" w:hAnsi="FangSong" w:hint="eastAsia"/>
          <w:sz w:val="24"/>
          <w:szCs w:val="28"/>
        </w:rPr>
        <w:t>。</w:t>
      </w:r>
    </w:p>
    <w:tbl>
      <w:tblPr>
        <w:tblW w:w="861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4"/>
        <w:gridCol w:w="6237"/>
      </w:tblGrid>
      <w:tr w:rsidR="00C06DF4" w:rsidRPr="002316BD" w14:paraId="63A10EC9" w14:textId="77777777" w:rsidTr="00C06DF4">
        <w:trPr>
          <w:cantSplit/>
          <w:trHeight w:hRule="exact" w:val="340"/>
        </w:trPr>
        <w:tc>
          <w:tcPr>
            <w:tcW w:w="2374" w:type="dxa"/>
            <w:vMerge w:val="restart"/>
            <w:vAlign w:val="center"/>
          </w:tcPr>
          <w:p w14:paraId="7726B31B" w14:textId="77777777" w:rsidR="00C06DF4" w:rsidRPr="002316BD" w:rsidRDefault="00C06DF4" w:rsidP="00DA5ED9">
            <w:pPr>
              <w:jc w:val="center"/>
              <w:rPr>
                <w:rFonts w:ascii="宋体"/>
                <w:b/>
                <w:spacing w:val="-10"/>
              </w:rPr>
            </w:pPr>
            <w:r w:rsidRPr="002316BD">
              <w:rPr>
                <w:rFonts w:ascii="宋体" w:hAnsi="宋体" w:hint="eastAsia"/>
                <w:b/>
                <w:spacing w:val="-10"/>
              </w:rPr>
              <w:t>评价指标</w:t>
            </w:r>
          </w:p>
        </w:tc>
        <w:tc>
          <w:tcPr>
            <w:tcW w:w="6237" w:type="dxa"/>
            <w:vMerge w:val="restart"/>
            <w:vAlign w:val="center"/>
          </w:tcPr>
          <w:p w14:paraId="22B20F1E" w14:textId="77777777" w:rsidR="00C06DF4" w:rsidRPr="002316BD" w:rsidRDefault="00C06DF4" w:rsidP="00DA5ED9">
            <w:pPr>
              <w:jc w:val="center"/>
              <w:rPr>
                <w:rFonts w:ascii="宋体"/>
                <w:b/>
                <w:spacing w:val="-10"/>
              </w:rPr>
            </w:pPr>
            <w:r w:rsidRPr="002316BD">
              <w:rPr>
                <w:rFonts w:ascii="宋体" w:hAnsi="宋体" w:hint="eastAsia"/>
                <w:b/>
                <w:spacing w:val="-10"/>
              </w:rPr>
              <w:t>评价要素</w:t>
            </w:r>
          </w:p>
        </w:tc>
      </w:tr>
      <w:tr w:rsidR="00C06DF4" w:rsidRPr="002316BD" w14:paraId="428F7F98" w14:textId="77777777" w:rsidTr="00C06DF4">
        <w:trPr>
          <w:cantSplit/>
          <w:trHeight w:hRule="exact" w:val="340"/>
        </w:trPr>
        <w:tc>
          <w:tcPr>
            <w:tcW w:w="2374" w:type="dxa"/>
            <w:vMerge/>
            <w:vAlign w:val="center"/>
          </w:tcPr>
          <w:p w14:paraId="34C11202" w14:textId="77777777" w:rsidR="00C06DF4" w:rsidRDefault="00C06DF4" w:rsidP="00DA5ED9">
            <w:pPr>
              <w:jc w:val="center"/>
              <w:rPr>
                <w:rFonts w:ascii="宋体"/>
              </w:rPr>
            </w:pPr>
          </w:p>
        </w:tc>
        <w:tc>
          <w:tcPr>
            <w:tcW w:w="6237" w:type="dxa"/>
            <w:vMerge/>
            <w:vAlign w:val="center"/>
          </w:tcPr>
          <w:p w14:paraId="6DDC9A29" w14:textId="77777777" w:rsidR="00C06DF4" w:rsidRDefault="00C06DF4" w:rsidP="00DA5ED9">
            <w:pPr>
              <w:jc w:val="center"/>
              <w:rPr>
                <w:rFonts w:ascii="宋体"/>
              </w:rPr>
            </w:pPr>
          </w:p>
        </w:tc>
      </w:tr>
      <w:tr w:rsidR="00C06DF4" w:rsidRPr="006C3E28" w14:paraId="69BF94DC" w14:textId="77777777" w:rsidTr="00C06DF4">
        <w:trPr>
          <w:cantSplit/>
          <w:trHeight w:hRule="exact" w:val="1247"/>
        </w:trPr>
        <w:tc>
          <w:tcPr>
            <w:tcW w:w="2374" w:type="dxa"/>
            <w:vAlign w:val="center"/>
          </w:tcPr>
          <w:p w14:paraId="161EB347" w14:textId="7302594D" w:rsidR="00C06DF4" w:rsidRPr="006C3E28" w:rsidRDefault="00C06DF4" w:rsidP="00DA5ED9">
            <w:pPr>
              <w:spacing w:line="320" w:lineRule="exact"/>
              <w:jc w:val="center"/>
              <w:rPr>
                <w:rFonts w:ascii="宋体"/>
                <w:b/>
                <w:spacing w:val="-10"/>
              </w:rPr>
            </w:pPr>
            <w:r w:rsidRPr="006C3E28">
              <w:rPr>
                <w:rFonts w:ascii="宋体" w:hAnsi="宋体" w:hint="eastAsia"/>
                <w:b/>
                <w:spacing w:val="-10"/>
              </w:rPr>
              <w:t>选</w:t>
            </w:r>
            <w:r>
              <w:rPr>
                <w:rFonts w:ascii="宋体" w:hAnsi="宋体" w:hint="eastAsia"/>
                <w:b/>
                <w:spacing w:val="-10"/>
              </w:rPr>
              <w:t xml:space="preserve"> </w:t>
            </w:r>
            <w:r>
              <w:rPr>
                <w:rFonts w:ascii="宋体" w:hAnsi="宋体"/>
                <w:b/>
                <w:spacing w:val="-10"/>
              </w:rPr>
              <w:t xml:space="preserve">  </w:t>
            </w:r>
            <w:r w:rsidRPr="006C3E28">
              <w:rPr>
                <w:rFonts w:ascii="宋体" w:hAnsi="宋体" w:hint="eastAsia"/>
                <w:b/>
                <w:spacing w:val="-10"/>
              </w:rPr>
              <w:t>题</w:t>
            </w:r>
          </w:p>
        </w:tc>
        <w:tc>
          <w:tcPr>
            <w:tcW w:w="6237" w:type="dxa"/>
            <w:vAlign w:val="center"/>
          </w:tcPr>
          <w:p w14:paraId="32D06217" w14:textId="47EC9223" w:rsidR="00C06DF4" w:rsidRPr="00C06DF4" w:rsidRDefault="00C06DF4" w:rsidP="00DA5ED9">
            <w:pPr>
              <w:spacing w:line="300" w:lineRule="exact"/>
              <w:rPr>
                <w:rFonts w:ascii="FangSong" w:eastAsia="FangSong" w:hAnsi="FangSong"/>
                <w:sz w:val="24"/>
                <w:szCs w:val="28"/>
              </w:rPr>
            </w:pPr>
            <w:r w:rsidRPr="00C06DF4">
              <w:rPr>
                <w:rFonts w:ascii="FangSong" w:eastAsia="FangSong" w:hAnsi="FangSong" w:hint="eastAsia"/>
                <w:sz w:val="24"/>
                <w:szCs w:val="28"/>
              </w:rPr>
              <w:t>选题的前沿性和开创性，对推动学科发展的意义；研究的理论意义、现实意义。</w:t>
            </w:r>
          </w:p>
        </w:tc>
      </w:tr>
      <w:tr w:rsidR="00C06DF4" w:rsidRPr="006C3E28" w14:paraId="0EA9EC35" w14:textId="77777777" w:rsidTr="00C06DF4">
        <w:trPr>
          <w:cantSplit/>
          <w:trHeight w:hRule="exact" w:val="1247"/>
        </w:trPr>
        <w:tc>
          <w:tcPr>
            <w:tcW w:w="2374" w:type="dxa"/>
            <w:vAlign w:val="center"/>
          </w:tcPr>
          <w:p w14:paraId="75BEA724" w14:textId="77777777" w:rsidR="00C06DF4" w:rsidRDefault="00C06DF4" w:rsidP="00DA5ED9">
            <w:pPr>
              <w:spacing w:line="320" w:lineRule="exact"/>
              <w:jc w:val="center"/>
              <w:rPr>
                <w:rFonts w:ascii="宋体" w:hAnsi="宋体"/>
                <w:b/>
                <w:spacing w:val="-10"/>
              </w:rPr>
            </w:pPr>
            <w:r w:rsidRPr="006C3E28">
              <w:rPr>
                <w:rFonts w:ascii="宋体" w:hAnsi="宋体" w:hint="eastAsia"/>
                <w:b/>
                <w:spacing w:val="-10"/>
              </w:rPr>
              <w:t>创新性</w:t>
            </w:r>
          </w:p>
          <w:p w14:paraId="2E1F0D82" w14:textId="77777777" w:rsidR="00C06DF4" w:rsidRPr="006C3E28" w:rsidRDefault="00C06DF4" w:rsidP="00DA5ED9">
            <w:pPr>
              <w:spacing w:line="320" w:lineRule="exact"/>
              <w:jc w:val="center"/>
              <w:rPr>
                <w:rFonts w:ascii="宋体"/>
                <w:b/>
                <w:spacing w:val="-10"/>
              </w:rPr>
            </w:pPr>
            <w:r w:rsidRPr="006C3E28">
              <w:rPr>
                <w:rFonts w:ascii="宋体" w:hAnsi="宋体" w:hint="eastAsia"/>
                <w:b/>
                <w:spacing w:val="-10"/>
              </w:rPr>
              <w:t>及论文价值</w:t>
            </w:r>
          </w:p>
        </w:tc>
        <w:tc>
          <w:tcPr>
            <w:tcW w:w="6237" w:type="dxa"/>
            <w:vAlign w:val="center"/>
          </w:tcPr>
          <w:p w14:paraId="785610C3" w14:textId="77777777" w:rsidR="00C06DF4" w:rsidRPr="00C06DF4" w:rsidRDefault="00C06DF4" w:rsidP="00DA5ED9">
            <w:pPr>
              <w:spacing w:line="300" w:lineRule="exact"/>
              <w:rPr>
                <w:rFonts w:ascii="FangSong" w:eastAsia="FangSong" w:hAnsi="FangSong"/>
                <w:sz w:val="24"/>
                <w:szCs w:val="28"/>
              </w:rPr>
            </w:pPr>
            <w:r w:rsidRPr="00C06DF4">
              <w:rPr>
                <w:rFonts w:ascii="FangSong" w:eastAsia="FangSong" w:hAnsi="FangSong" w:hint="eastAsia"/>
                <w:sz w:val="24"/>
                <w:szCs w:val="28"/>
              </w:rPr>
              <w:t>对学科专业发展的贡献，对有价值现象的探索，新命题、新方法的提出，新材料的运用；对解决社会发展的重要理论问题和现实问题的作用；论文及成果对文化事业的发展和社会进步的影响和贡献。</w:t>
            </w:r>
          </w:p>
        </w:tc>
      </w:tr>
      <w:tr w:rsidR="00C06DF4" w:rsidRPr="006C3E28" w14:paraId="551C90BC" w14:textId="77777777" w:rsidTr="00C06DF4">
        <w:trPr>
          <w:cantSplit/>
          <w:trHeight w:hRule="exact" w:val="1247"/>
        </w:trPr>
        <w:tc>
          <w:tcPr>
            <w:tcW w:w="2374" w:type="dxa"/>
            <w:vAlign w:val="center"/>
          </w:tcPr>
          <w:p w14:paraId="27D76AD9" w14:textId="77777777" w:rsidR="00C06DF4" w:rsidRDefault="00C06DF4" w:rsidP="00DA5ED9">
            <w:pPr>
              <w:spacing w:line="320" w:lineRule="exact"/>
              <w:jc w:val="center"/>
              <w:rPr>
                <w:rFonts w:ascii="宋体" w:hAnsi="宋体"/>
                <w:b/>
                <w:spacing w:val="-14"/>
              </w:rPr>
            </w:pPr>
            <w:r w:rsidRPr="006C3E28">
              <w:rPr>
                <w:rFonts w:ascii="宋体" w:hAnsi="宋体" w:hint="eastAsia"/>
                <w:b/>
                <w:spacing w:val="-14"/>
              </w:rPr>
              <w:t>科研能力</w:t>
            </w:r>
          </w:p>
          <w:p w14:paraId="0E2AC626" w14:textId="77777777" w:rsidR="00C06DF4" w:rsidRPr="006C3E28" w:rsidRDefault="00C06DF4" w:rsidP="00DA5ED9">
            <w:pPr>
              <w:spacing w:line="320" w:lineRule="exact"/>
              <w:jc w:val="center"/>
              <w:rPr>
                <w:rFonts w:ascii="宋体"/>
                <w:b/>
                <w:spacing w:val="-14"/>
              </w:rPr>
            </w:pPr>
            <w:r w:rsidRPr="006C3E28">
              <w:rPr>
                <w:rFonts w:ascii="宋体" w:hAnsi="宋体" w:hint="eastAsia"/>
                <w:b/>
                <w:spacing w:val="-14"/>
              </w:rPr>
              <w:t>和基础知识</w:t>
            </w:r>
          </w:p>
        </w:tc>
        <w:tc>
          <w:tcPr>
            <w:tcW w:w="6237" w:type="dxa"/>
            <w:vAlign w:val="center"/>
          </w:tcPr>
          <w:p w14:paraId="1A0065F1" w14:textId="77777777" w:rsidR="00C06DF4" w:rsidRPr="00C06DF4" w:rsidRDefault="00C06DF4" w:rsidP="00DA5ED9">
            <w:pPr>
              <w:spacing w:line="300" w:lineRule="exact"/>
              <w:rPr>
                <w:rFonts w:ascii="FangSong" w:eastAsia="FangSong" w:hAnsi="FangSong"/>
                <w:sz w:val="24"/>
                <w:szCs w:val="28"/>
              </w:rPr>
            </w:pPr>
            <w:r w:rsidRPr="00C06DF4">
              <w:rPr>
                <w:rFonts w:ascii="FangSong" w:eastAsia="FangSong" w:hAnsi="FangSong" w:hint="eastAsia"/>
                <w:sz w:val="24"/>
                <w:szCs w:val="28"/>
              </w:rPr>
              <w:t>论文体现的学科理论基础坚实宽广程度和专门知识系统深入程度；论文研究方法的科学性，引证资料的翔实性；论文所体现的作者独立从事科学研究的能力。</w:t>
            </w:r>
          </w:p>
        </w:tc>
      </w:tr>
      <w:tr w:rsidR="00C06DF4" w:rsidRPr="006C3E28" w14:paraId="6AE9D3E2" w14:textId="77777777" w:rsidTr="00C06DF4">
        <w:trPr>
          <w:cantSplit/>
          <w:trHeight w:hRule="exact" w:val="976"/>
        </w:trPr>
        <w:tc>
          <w:tcPr>
            <w:tcW w:w="2374" w:type="dxa"/>
            <w:vAlign w:val="center"/>
          </w:tcPr>
          <w:p w14:paraId="43E96C51" w14:textId="77777777" w:rsidR="00C06DF4" w:rsidRPr="006C3E28" w:rsidRDefault="00C06DF4" w:rsidP="00DA5ED9">
            <w:pPr>
              <w:spacing w:line="320" w:lineRule="exact"/>
              <w:jc w:val="center"/>
              <w:rPr>
                <w:rFonts w:ascii="宋体"/>
                <w:b/>
              </w:rPr>
            </w:pPr>
            <w:r w:rsidRPr="006C3E28">
              <w:rPr>
                <w:rFonts w:ascii="宋体" w:hAnsi="宋体" w:hint="eastAsia"/>
                <w:b/>
              </w:rPr>
              <w:t>论文规范性</w:t>
            </w:r>
          </w:p>
        </w:tc>
        <w:tc>
          <w:tcPr>
            <w:tcW w:w="6237" w:type="dxa"/>
            <w:vAlign w:val="center"/>
          </w:tcPr>
          <w:p w14:paraId="6CED281B" w14:textId="77777777" w:rsidR="00C06DF4" w:rsidRPr="00C06DF4" w:rsidRDefault="00C06DF4" w:rsidP="00DA5ED9">
            <w:pPr>
              <w:spacing w:line="300" w:lineRule="exact"/>
              <w:rPr>
                <w:rFonts w:ascii="FangSong" w:eastAsia="FangSong" w:hAnsi="FangSong"/>
                <w:sz w:val="24"/>
                <w:szCs w:val="28"/>
              </w:rPr>
            </w:pPr>
            <w:r w:rsidRPr="00C06DF4">
              <w:rPr>
                <w:rFonts w:ascii="FangSong" w:eastAsia="FangSong" w:hAnsi="FangSong" w:hint="eastAsia"/>
                <w:sz w:val="24"/>
                <w:szCs w:val="28"/>
              </w:rPr>
              <w:t>引文的规范性，学风的严谨性；论文结构的逻辑性；文字表述的准确性、流畅性。</w:t>
            </w:r>
          </w:p>
        </w:tc>
      </w:tr>
    </w:tbl>
    <w:p w14:paraId="78F9C10D" w14:textId="7F80ABBA" w:rsidR="009A4476" w:rsidRDefault="009A4476" w:rsidP="00C06DF4"/>
    <w:p w14:paraId="36BF41FE" w14:textId="0C8F3AEB" w:rsidR="006D0D5A" w:rsidRDefault="006D0D5A" w:rsidP="006D0D5A">
      <w:pPr>
        <w:spacing w:line="360" w:lineRule="auto"/>
        <w:ind w:firstLineChars="200" w:firstLine="420"/>
        <w:rPr>
          <w:b/>
        </w:rPr>
      </w:pPr>
      <w:r w:rsidRPr="006D0D5A">
        <w:rPr>
          <w:rFonts w:hint="eastAsia"/>
          <w:b/>
        </w:rPr>
        <w:t>注：创意写作</w:t>
      </w:r>
      <w:r>
        <w:rPr>
          <w:rFonts w:hint="eastAsia"/>
          <w:b/>
        </w:rPr>
        <w:t>专业</w:t>
      </w:r>
      <w:r w:rsidRPr="006D0D5A">
        <w:rPr>
          <w:rFonts w:hint="eastAsia"/>
          <w:b/>
        </w:rPr>
        <w:t>学生则</w:t>
      </w:r>
      <w:r>
        <w:rPr>
          <w:rFonts w:hint="eastAsia"/>
          <w:b/>
        </w:rPr>
        <w:t>可选择</w:t>
      </w:r>
      <w:r w:rsidRPr="006D0D5A">
        <w:rPr>
          <w:rFonts w:hint="eastAsia"/>
          <w:b/>
        </w:rPr>
        <w:t>提交一篇代表性文学作品</w:t>
      </w:r>
      <w:r>
        <w:rPr>
          <w:rFonts w:hint="eastAsia"/>
          <w:b/>
        </w:rPr>
        <w:t>替代学术论文参与学术评价</w:t>
      </w:r>
      <w:r w:rsidRPr="006D0D5A">
        <w:rPr>
          <w:rFonts w:hint="eastAsia"/>
          <w:b/>
        </w:rPr>
        <w:t>。</w:t>
      </w:r>
    </w:p>
    <w:p w14:paraId="0648ED2B" w14:textId="77777777" w:rsidR="006D0D5A" w:rsidRPr="006D0D5A" w:rsidRDefault="006D0D5A" w:rsidP="00C06DF4"/>
    <w:sectPr w:rsidR="006D0D5A" w:rsidRPr="006D0D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DA3346" w14:textId="77777777" w:rsidR="0019195B" w:rsidRDefault="0019195B" w:rsidP="009E47AD">
      <w:r>
        <w:separator/>
      </w:r>
    </w:p>
  </w:endnote>
  <w:endnote w:type="continuationSeparator" w:id="0">
    <w:p w14:paraId="3042EBE1" w14:textId="77777777" w:rsidR="0019195B" w:rsidRDefault="0019195B" w:rsidP="009E47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BBED96" w14:textId="77777777" w:rsidR="0019195B" w:rsidRDefault="0019195B" w:rsidP="009E47AD">
      <w:r>
        <w:separator/>
      </w:r>
    </w:p>
  </w:footnote>
  <w:footnote w:type="continuationSeparator" w:id="0">
    <w:p w14:paraId="61C10494" w14:textId="77777777" w:rsidR="0019195B" w:rsidRDefault="0019195B" w:rsidP="009E47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393C33"/>
    <w:multiLevelType w:val="hybridMultilevel"/>
    <w:tmpl w:val="BF20D2C4"/>
    <w:lvl w:ilvl="0" w:tplc="699E4CA4">
      <w:start w:val="1"/>
      <w:numFmt w:val="upperLetter"/>
      <w:lvlText w:val="%1—"/>
      <w:lvlJc w:val="left"/>
      <w:pPr>
        <w:ind w:left="1395" w:hanging="9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5BA"/>
    <w:rsid w:val="000367D2"/>
    <w:rsid w:val="000A641E"/>
    <w:rsid w:val="000D0DFE"/>
    <w:rsid w:val="0019195B"/>
    <w:rsid w:val="001A562B"/>
    <w:rsid w:val="00220E70"/>
    <w:rsid w:val="00276317"/>
    <w:rsid w:val="00375732"/>
    <w:rsid w:val="004523D4"/>
    <w:rsid w:val="004961B8"/>
    <w:rsid w:val="004E148E"/>
    <w:rsid w:val="005050B1"/>
    <w:rsid w:val="005A5C05"/>
    <w:rsid w:val="005F3CB1"/>
    <w:rsid w:val="0060121C"/>
    <w:rsid w:val="006B6988"/>
    <w:rsid w:val="006D0D5A"/>
    <w:rsid w:val="006D2AEE"/>
    <w:rsid w:val="007B102F"/>
    <w:rsid w:val="009100AE"/>
    <w:rsid w:val="009A4476"/>
    <w:rsid w:val="009E47AD"/>
    <w:rsid w:val="00A3046E"/>
    <w:rsid w:val="00A43CE5"/>
    <w:rsid w:val="00AB55BA"/>
    <w:rsid w:val="00B35E11"/>
    <w:rsid w:val="00C06DF4"/>
    <w:rsid w:val="00E8505E"/>
    <w:rsid w:val="00EA0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16DE36"/>
  <w15:chartTrackingRefBased/>
  <w15:docId w15:val="{C9C257E1-3F0E-4984-8D07-1DD992C92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5732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9E47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E47AD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E47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E47A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113</Words>
  <Characters>649</Characters>
  <Application>Microsoft Office Word</Application>
  <DocSecurity>0</DocSecurity>
  <Lines>5</Lines>
  <Paragraphs>1</Paragraphs>
  <ScaleCrop>false</ScaleCrop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fulan0212</dc:creator>
  <cp:keywords/>
  <dc:description/>
  <cp:lastModifiedBy>fulan0212</cp:lastModifiedBy>
  <cp:revision>21</cp:revision>
  <dcterms:created xsi:type="dcterms:W3CDTF">2020-09-18T02:41:00Z</dcterms:created>
  <dcterms:modified xsi:type="dcterms:W3CDTF">2023-09-21T02:23:00Z</dcterms:modified>
</cp:coreProperties>
</file>